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89" w:rsidRPr="00AA0C31" w:rsidRDefault="004914D6" w:rsidP="004A7114">
      <w:pPr>
        <w:tabs>
          <w:tab w:val="left" w:pos="7088"/>
        </w:tabs>
        <w:spacing w:after="0" w:line="36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ЗАТВЕРДЖЕНО </w:t>
      </w:r>
      <w:r w:rsidR="00B701CC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ПРОЄКТ № </w:t>
      </w:r>
      <w:r w:rsidR="00D32982">
        <w:rPr>
          <w:rFonts w:ascii="Times New Roman" w:hAnsi="Times New Roman"/>
          <w:color w:val="000000"/>
          <w:sz w:val="24"/>
          <w:szCs w:val="24"/>
          <w:lang w:val="uk-UA"/>
        </w:rPr>
        <w:t>15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</w:t>
      </w:r>
    </w:p>
    <w:p w:rsidR="004914D6" w:rsidRPr="00AA0C31" w:rsidRDefault="004914D6" w:rsidP="004A711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Рішення сімнадцятої позачергової сесії </w:t>
      </w: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</w:p>
    <w:p w:rsidR="00C73389" w:rsidRPr="00AA0C31" w:rsidRDefault="004914D6" w:rsidP="004A711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Новгород-Сіверської </w:t>
      </w:r>
    </w:p>
    <w:p w:rsidR="00C73389" w:rsidRPr="00AA0C31" w:rsidRDefault="004914D6" w:rsidP="004A7114">
      <w:pPr>
        <w:spacing w:after="0" w:line="36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>міської ради VIII скликання</w:t>
      </w:r>
    </w:p>
    <w:p w:rsidR="00C73389" w:rsidRPr="00AA0C31" w:rsidRDefault="004914D6" w:rsidP="004A7114">
      <w:pPr>
        <w:spacing w:after="0" w:line="36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>20 липня 2022 року № 667</w:t>
      </w:r>
    </w:p>
    <w:p w:rsidR="004A7114" w:rsidRDefault="004914D6" w:rsidP="004A711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>(в редакції рішення 18-ої позачергової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4A7114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сесії Новгород-Сіверської міської </w:t>
      </w:r>
      <w:r w:rsidR="004A7114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677BC1" w:rsidRPr="00AA0C31" w:rsidRDefault="004A7114" w:rsidP="004A711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ради VIIІ скликання 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83596E" w:rsidRDefault="004914D6" w:rsidP="0083596E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>від    вересня 2022 року № )</w:t>
      </w:r>
    </w:p>
    <w:p w:rsidR="00C73389" w:rsidRPr="0083596E" w:rsidRDefault="00677BC1" w:rsidP="0083596E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9"/>
        <w:gridCol w:w="4685"/>
      </w:tblGrid>
      <w:tr w:rsidR="00A2703B" w:rsidRPr="00AA0C31" w:rsidTr="00AA0C31">
        <w:trPr>
          <w:trHeight w:val="2304"/>
          <w:jc w:val="center"/>
        </w:trPr>
        <w:tc>
          <w:tcPr>
            <w:tcW w:w="52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03B" w:rsidRPr="00AA0C31" w:rsidRDefault="00A2703B" w:rsidP="00A2703B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1934"/>
            <w:bookmarkEnd w:id="0"/>
            <w:r w:rsidRPr="00AA0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</w:p>
          <w:p w:rsidR="00A2703B" w:rsidRPr="00AA0C31" w:rsidRDefault="00A2703B" w:rsidP="00A2703B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економіки міської ради</w:t>
            </w:r>
          </w:p>
          <w:p w:rsidR="00A2703B" w:rsidRPr="00AA0C31" w:rsidRDefault="00A2703B" w:rsidP="00A2703B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відділу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</w:t>
            </w: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</w:t>
            </w:r>
            <w:r w:rsidR="00FD1436"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І. Пузирей</w:t>
            </w: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(найменування уповноваженого органу, який розглянув фінансовий план)</w:t>
            </w:r>
          </w:p>
          <w:p w:rsidR="00A2703B" w:rsidRPr="00AA0C31" w:rsidRDefault="00FD1436" w:rsidP="00A2703B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1935"/>
            <w:bookmarkEnd w:id="1"/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1942"/>
            <w:bookmarkStart w:id="3" w:name="1941"/>
            <w:bookmarkStart w:id="4" w:name="1940"/>
            <w:bookmarkStart w:id="5" w:name="1938"/>
            <w:bookmarkStart w:id="6" w:name="1936"/>
            <w:bookmarkEnd w:id="2"/>
            <w:bookmarkEnd w:id="3"/>
            <w:bookmarkEnd w:id="4"/>
            <w:bookmarkEnd w:id="5"/>
            <w:bookmarkEnd w:id="6"/>
            <w:r w:rsidRPr="00AA0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</w:p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Заступник міського голови</w:t>
            </w:r>
            <w:r w:rsidR="00AA0C31" w:rsidRPr="00AA0C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A0C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 питань діяльності виконавчих органів міської ради</w:t>
            </w:r>
          </w:p>
          <w:p w:rsidR="00FD1436" w:rsidRPr="00AA0C31" w:rsidRDefault="00A2703B" w:rsidP="00FD1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</w:t>
            </w:r>
            <w:r w:rsidR="00FD1436"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</w:t>
            </w:r>
            <w:r w:rsidR="00FD1436" w:rsidRPr="00AA0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С. Йожиков</w:t>
            </w:r>
          </w:p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(прізвище та ініціали заступника міського голови</w:t>
            </w: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7" w:name="1943"/>
            <w:bookmarkEnd w:id="7"/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2703B" w:rsidRPr="00AA0C31" w:rsidRDefault="00AA0C31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  <w:p w:rsidR="00AA0C31" w:rsidRDefault="00AA0C31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914D6" w:rsidRPr="00AA0C31" w:rsidRDefault="004914D6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П.</w:t>
            </w:r>
          </w:p>
        </w:tc>
      </w:tr>
    </w:tbl>
    <w:p w:rsidR="00A2703B" w:rsidRPr="00AA0C31" w:rsidRDefault="00A2703B" w:rsidP="00A2703B">
      <w:pPr>
        <w:spacing w:after="0"/>
        <w:rPr>
          <w:vanish/>
          <w:lang w:val="uk-UA"/>
        </w:rPr>
      </w:pPr>
    </w:p>
    <w:tbl>
      <w:tblPr>
        <w:tblpPr w:leftFromText="180" w:rightFromText="180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321"/>
      </w:tblGrid>
      <w:tr w:rsidR="001A0522" w:rsidRPr="00AA0C31" w:rsidTr="001A0522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1A0522" w:rsidRPr="00AA0C31" w:rsidTr="001A052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2022</w:t>
            </w:r>
          </w:p>
        </w:tc>
      </w:tr>
      <w:tr w:rsidR="001A0522" w:rsidRPr="00AA0C31" w:rsidTr="001A0522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Підприємство</w:t>
            </w:r>
            <w:r w:rsidR="004914D6"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Комунальне підприємство «Добробут» територіальної громади м. Новгород-Сіверський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38049207</w:t>
            </w:r>
          </w:p>
        </w:tc>
      </w:tr>
      <w:tr w:rsidR="004914D6" w:rsidRPr="00AA0C31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Орган управління: 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</w:tr>
      <w:tr w:rsidR="004914D6" w:rsidRPr="00AA0C31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Галузь: 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7410500000</w:t>
            </w:r>
          </w:p>
        </w:tc>
      </w:tr>
      <w:tr w:rsidR="001A0522" w:rsidRPr="00AA0C31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економічної діяльності</w:t>
            </w:r>
            <w:r w:rsidR="004914D6"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68.20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68.20</w:t>
            </w:r>
          </w:p>
        </w:tc>
      </w:tr>
      <w:tr w:rsidR="001A0522" w:rsidRPr="00AA0C31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</w:t>
            </w:r>
            <w:r w:rsidR="004914D6"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16000, Чернігівська обл., м. Новгород-Сіверський, вул. Губернська,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A0522" w:rsidRPr="00AA0C31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</w:t>
            </w:r>
            <w:r w:rsidR="004914D6"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2-28-55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A0522" w:rsidRPr="00D32982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 та ініціали керівника: 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Денисенко О.Г.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3596E" w:rsidRPr="004A7114" w:rsidRDefault="0083596E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7"/>
          <w:lang w:val="uk-UA" w:eastAsia="ru-RU"/>
        </w:rPr>
      </w:pPr>
    </w:p>
    <w:p w:rsidR="00A2703B" w:rsidRPr="00C60974" w:rsidRDefault="00A2703B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09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ФІНАНСОВИЙ ПЛАН ПІДПРИЄМСТВА НА 2022 РІК</w:t>
      </w:r>
      <w:r w:rsidRPr="00C609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/>
      </w:r>
      <w:bookmarkStart w:id="8" w:name="1948"/>
      <w:bookmarkEnd w:id="8"/>
      <w:r w:rsidRPr="00C609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Основні фінансові показники</w:t>
      </w:r>
    </w:p>
    <w:p w:rsidR="00A2703B" w:rsidRPr="00AA0C31" w:rsidRDefault="00A2703B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A0C31">
        <w:rPr>
          <w:rFonts w:ascii="Times New Roman" w:eastAsia="Times New Roman" w:hAnsi="Times New Roman"/>
          <w:sz w:val="27"/>
          <w:szCs w:val="27"/>
          <w:lang w:val="uk-UA" w:eastAsia="ru-RU"/>
        </w:rPr>
        <w:t>Одиниці виміру: тис. гривень</w:t>
      </w:r>
    </w:p>
    <w:tbl>
      <w:tblPr>
        <w:tblW w:w="1102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5"/>
        <w:gridCol w:w="567"/>
        <w:gridCol w:w="992"/>
        <w:gridCol w:w="992"/>
        <w:gridCol w:w="992"/>
        <w:gridCol w:w="993"/>
        <w:gridCol w:w="992"/>
        <w:gridCol w:w="992"/>
        <w:gridCol w:w="992"/>
      </w:tblGrid>
      <w:tr w:rsidR="00A2703B" w:rsidRPr="00D32982" w:rsidTr="00CD5AAD">
        <w:tc>
          <w:tcPr>
            <w:tcW w:w="35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18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Факт минулого року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Плановий рік (усього)</w:t>
            </w:r>
          </w:p>
        </w:tc>
        <w:tc>
          <w:tcPr>
            <w:tcW w:w="39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180" w:line="240" w:lineRule="auto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 тому числі за кварталами</w:t>
            </w:r>
          </w:p>
        </w:tc>
      </w:tr>
      <w:tr w:rsidR="00A2703B" w:rsidRPr="00AA0C31" w:rsidTr="00CD5AAD">
        <w:trPr>
          <w:trHeight w:val="770"/>
        </w:trPr>
        <w:tc>
          <w:tcPr>
            <w:tcW w:w="3515" w:type="dxa"/>
            <w:vMerge/>
            <w:shd w:val="clear" w:color="auto" w:fill="FFFFFF"/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II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III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IV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993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</w:tr>
      <w:tr w:rsidR="00A2703B" w:rsidRPr="00AA0C31" w:rsidTr="00AA0C31">
        <w:trPr>
          <w:trHeight w:val="329"/>
        </w:trPr>
        <w:tc>
          <w:tcPr>
            <w:tcW w:w="11027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491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І. Формування прибутку підприємства</w:t>
            </w:r>
          </w:p>
        </w:tc>
      </w:tr>
      <w:tr w:rsidR="00A2703B" w:rsidRPr="00AA0C31" w:rsidTr="00CD5AAD">
        <w:trPr>
          <w:trHeight w:val="60"/>
        </w:trPr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rPr>
          <w:trHeight w:val="689"/>
        </w:trPr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95EF8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1719360,00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2668935,51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2965216,00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4A53D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780000</w:t>
            </w:r>
            <w:r w:rsidR="00A2703B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4A53DC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73</w:t>
            </w: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4A53D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72</w:t>
            </w:r>
            <w:r w:rsidR="00A2703B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0000,00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4A53D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735216,00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4A53D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4A53D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lastRenderedPageBreak/>
              <w:t>Податок на додану вартість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286560,00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444822,58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494202,67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96347D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130000,00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121666,67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122536,00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вирахування з доходу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95EF8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14</w:t>
            </w:r>
            <w:r w:rsidR="00A2703B"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32800,00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360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2224112,93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2471013,33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96347D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608333,33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600000,00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612680,00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операційні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одержані гранти та субсидії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фінансові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  <w:r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400000,0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5</w:t>
            </w:r>
            <w:r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00000,0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977B89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</w:t>
            </w:r>
            <w:r w:rsidR="00EB45B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45001,86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150000,00 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1C54D4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</w:t>
            </w: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195001,86</w:t>
            </w:r>
            <w:r w:rsidR="00A2703B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Усього доходів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090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  <w:r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1832800,00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2724112,93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EB45BC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3316015,19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47D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758333,33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950000,00</w:t>
            </w:r>
            <w:r w:rsidR="00A2703B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807681,86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95EF8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1637600,00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2230511,23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703B" w:rsidRPr="00AA0C31" w:rsidRDefault="00EB45BC" w:rsidP="0067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2547025,86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66</w:t>
            </w:r>
            <w:r w:rsidR="00A2703B"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62</w:t>
            </w:r>
            <w:r w:rsidR="00A2703B"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63000</w:t>
            </w:r>
            <w:r w:rsidR="00A2703B"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637025,86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Адміністративні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375900,00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475800,00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515450,00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118950,00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134810,00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118950,00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142740,00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Витрати на збут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операційні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Фінансові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Витрати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B1AE5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200000,</w:t>
            </w:r>
            <w:r w:rsidR="00977B89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CB1AE5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200000,</w:t>
            </w:r>
            <w:r w:rsidR="00977B89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Усього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2013500,00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2706311,23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3262475,86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778950,00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4810,00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948950,00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779765,86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Фінансові результати діяльності: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Валовий прибуток (збиток):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95EF8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-204800,00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873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-6398,30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-76012,53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BE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BE3626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</w:t>
            </w:r>
            <w:r w:rsidR="0096347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1666,67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EB45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-3</w:t>
            </w:r>
            <w:r w:rsidR="00BE3626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EB45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-24345,86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BE36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995E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 </w:t>
            </w:r>
            <w:r w:rsidR="00995EF8"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204800,00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6398,30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EB45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76012,53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BE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BE3626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11666,67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</w:t>
            </w:r>
            <w:r w:rsidR="00BE3626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0000,00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EB45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24345,86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995EF8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-180700,00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17801,70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53539,33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  <w:r w:rsidR="00067C43"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21050,00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3523,33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1050,00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27916,00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17801,70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53539,33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21050,00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3523,33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1050,00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27916,00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995EF8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995EF8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-180700,00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17801,70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53539,33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21050,00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3523,33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1050,00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27916,00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17801,70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53539,33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21050,00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3523,33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1050,00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27916,00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995EF8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3204,31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4A53D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9637,08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70D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3789,00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634,20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189,00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5024,88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Чистий: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14597,39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43902,25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17261,00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2889,13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861,00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22891,12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D32982" w:rsidTr="00AA0C31">
        <w:trPr>
          <w:trHeight w:val="375"/>
        </w:trPr>
        <w:tc>
          <w:tcPr>
            <w:tcW w:w="11027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II. Елементи операційних витрат (разом)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Матеріальні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F74A0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176104,41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350996,40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067C43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270000,00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67500</w:t>
            </w:r>
            <w:r w:rsidR="00A2703B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,00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67500</w:t>
            </w:r>
            <w:r w:rsidR="00A2703B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,00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67500</w:t>
            </w: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Витрати на оплату праці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986786,20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1324028,55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1571700,00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380000,00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400000,00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391700,00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218204,39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291286,28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345774,00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83600,00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88000,00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86174,00 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Амортизація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232405,00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240000,00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230000,00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57500,00 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57500,00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операційні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500000,00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977B89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="00EB45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45001,86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150000,00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1C54D4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195001,86</w:t>
            </w:r>
          </w:p>
        </w:tc>
      </w:tr>
      <w:tr w:rsidR="00A2703B" w:rsidRPr="00AA0C31" w:rsidTr="00CD5AAD">
        <w:trPr>
          <w:trHeight w:val="60"/>
        </w:trPr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lastRenderedPageBreak/>
              <w:t>Разом (сума рядків з 240 по 280):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290</w:t>
            </w:r>
          </w:p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95EF8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2013500,0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187360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2706311,23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3262475,86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738600,00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763000,00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963000</w:t>
            </w:r>
            <w:r w:rsidR="00A2703B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797875,86</w:t>
            </w:r>
          </w:p>
        </w:tc>
      </w:tr>
      <w:tr w:rsidR="00A2703B" w:rsidRPr="00AA0C31" w:rsidTr="00AA0C31">
        <w:trPr>
          <w:trHeight w:val="465"/>
        </w:trPr>
        <w:tc>
          <w:tcPr>
            <w:tcW w:w="11027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A2703B" w:rsidRPr="00AA0C31" w:rsidTr="004914D6">
        <w:trPr>
          <w:trHeight w:val="926"/>
        </w:trPr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3204,31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9637,08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2289,00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334,20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1389,00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5624,88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F74A0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286560,00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444822,58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213B8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494202,67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213B8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213B8D" w:rsidP="0067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121666,67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213B8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13B8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122536,00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податки, у тому числі</w:t>
            </w:r>
          </w:p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(розшифрувати):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304/1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304/2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 xml:space="preserve">погашення </w:t>
            </w:r>
            <w:proofErr w:type="spellStart"/>
            <w:r w:rsidRPr="00AA0C31">
              <w:rPr>
                <w:rFonts w:ascii="Times New Roman" w:eastAsia="Times New Roman" w:hAnsi="Times New Roman"/>
                <w:lang w:val="uk-UA" w:eastAsia="ru-RU"/>
              </w:rPr>
              <w:t>реструктуризованих</w:t>
            </w:r>
            <w:proofErr w:type="spellEnd"/>
            <w:r w:rsidRPr="00AA0C31">
              <w:rPr>
                <w:rFonts w:ascii="Times New Roman" w:eastAsia="Times New Roman" w:hAnsi="Times New Roman"/>
                <w:lang w:val="uk-UA" w:eastAsia="ru-RU"/>
              </w:rPr>
              <w:t xml:space="preserve"> та</w:t>
            </w:r>
          </w:p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 державних цільових фондів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неустойки (штрафи, пені)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904B4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259089,15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341286,28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</w:t>
            </w:r>
            <w:r w:rsidR="008B4D17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5774,00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  <w:r w:rsidR="008B4D17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101500,00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102500,00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98</w:t>
            </w:r>
            <w:r w:rsidR="006D516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174,00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F74A0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218204,39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291286,28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345774,00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83600,00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88000,00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88000,00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86174,00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місцеві податки та збори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платежі (розшифрувати)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904B4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40884,76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8B4D17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8B4D17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8B4D17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8B4D17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8B4D17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12000,00</w:t>
            </w:r>
          </w:p>
        </w:tc>
      </w:tr>
      <w:tr w:rsidR="00A2703B" w:rsidRPr="00D32982" w:rsidTr="003273D2">
        <w:trPr>
          <w:trHeight w:val="413"/>
        </w:trPr>
        <w:tc>
          <w:tcPr>
            <w:tcW w:w="11027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IV. Капітальні інвестиції протягом року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Капітальне будівництво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45000,00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CB1AE5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200000,00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CB1AE5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 xml:space="preserve">Модернізація, модифікація, дообладнання, реконструкція, інші </w:t>
            </w:r>
            <w:r w:rsidRPr="00AA0C31">
              <w:rPr>
                <w:rFonts w:ascii="Times New Roman" w:eastAsia="Times New Roman" w:hAnsi="Times New Roman"/>
                <w:lang w:val="uk-UA" w:eastAsia="ru-RU"/>
              </w:rPr>
              <w:lastRenderedPageBreak/>
              <w:t>види поліпшення необоротних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380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lastRenderedPageBreak/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Разом (сума рядків 340, 350, 360, 370, 380)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3273D2">
        <w:trPr>
          <w:trHeight w:val="343"/>
        </w:trPr>
        <w:tc>
          <w:tcPr>
            <w:tcW w:w="11027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327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V. Додаткова інформація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Чисельність працівників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2305476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2305476</w:t>
            </w:r>
            <w:r w:rsidR="00C372C3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6D516C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2968942,</w:t>
            </w: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6D516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692235,58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6D516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692235,58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6D516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892235,58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6D516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692235,59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Податкова заборгованість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3596E" w:rsidRDefault="0083596E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3596E" w:rsidRDefault="0083596E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4A7114" w:rsidRPr="004A7114" w:rsidRDefault="004A7114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7"/>
          <w:lang w:val="uk-UA" w:eastAsia="ru-RU"/>
        </w:rPr>
      </w:pP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 xml:space="preserve">Директор                                          </w:t>
      </w:r>
      <w:r w:rsidR="00EB45BC">
        <w:rPr>
          <w:rFonts w:ascii="Times New Roman" w:eastAsia="Times New Roman" w:hAnsi="Times New Roman"/>
          <w:sz w:val="28"/>
          <w:szCs w:val="27"/>
          <w:lang w:val="uk-UA" w:eastAsia="ru-RU"/>
        </w:rPr>
        <w:t xml:space="preserve">                             </w:t>
      </w:r>
      <w:r w:rsidR="00EB45BC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="00EB45BC">
        <w:rPr>
          <w:rFonts w:ascii="Times New Roman" w:eastAsia="Times New Roman" w:hAnsi="Times New Roman"/>
          <w:sz w:val="28"/>
          <w:szCs w:val="27"/>
          <w:lang w:val="uk-UA" w:eastAsia="ru-RU"/>
        </w:rPr>
        <w:tab/>
        <w:t xml:space="preserve">О. </w:t>
      </w:r>
      <w:bookmarkStart w:id="9" w:name="_GoBack"/>
      <w:bookmarkEnd w:id="9"/>
      <w:r w:rsidR="00EB45BC">
        <w:rPr>
          <w:rFonts w:ascii="Times New Roman" w:eastAsia="Times New Roman" w:hAnsi="Times New Roman"/>
          <w:sz w:val="28"/>
          <w:szCs w:val="27"/>
          <w:lang w:val="uk-UA" w:eastAsia="ru-RU"/>
        </w:rPr>
        <w:t>Денисенко</w:t>
      </w:r>
    </w:p>
    <w:p w:rsidR="004A7114" w:rsidRDefault="004A7114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7"/>
          <w:lang w:val="uk-UA" w:eastAsia="ru-RU"/>
        </w:rPr>
      </w:pPr>
    </w:p>
    <w:p w:rsidR="006D516C" w:rsidRPr="004A7114" w:rsidRDefault="004A7114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7"/>
          <w:lang w:val="uk-UA" w:eastAsia="ru-RU"/>
        </w:rPr>
      </w:pP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>Секретар міської ради</w:t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  <w:t>Ю. Лакоза</w:t>
      </w:r>
    </w:p>
    <w:p w:rsidR="006D516C" w:rsidRPr="00AA0C31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AA0C31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AA0C31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AA0C31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AA0C31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E94276" w:rsidRPr="00AA0C31" w:rsidRDefault="00E94276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040A5" w:rsidRPr="00AA0C31" w:rsidRDefault="008040A5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040A5" w:rsidRPr="00AA0C31" w:rsidRDefault="008040A5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040A5" w:rsidRPr="00AA0C31" w:rsidRDefault="008040A5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14D6" w:rsidRPr="00AA0C31" w:rsidRDefault="004914D6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3596E" w:rsidRDefault="0083596E" w:rsidP="00E60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sectPr w:rsidR="0083596E" w:rsidSect="0083596E">
      <w:pgSz w:w="12240" w:h="15840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8F9"/>
    <w:multiLevelType w:val="hybridMultilevel"/>
    <w:tmpl w:val="6B725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438F1"/>
    <w:multiLevelType w:val="hybridMultilevel"/>
    <w:tmpl w:val="868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064"/>
    <w:multiLevelType w:val="hybridMultilevel"/>
    <w:tmpl w:val="1C2AC858"/>
    <w:lvl w:ilvl="0" w:tplc="EBA6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29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6E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4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8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A3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4C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EF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0767E"/>
    <w:multiLevelType w:val="hybridMultilevel"/>
    <w:tmpl w:val="465C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3F72"/>
    <w:multiLevelType w:val="hybridMultilevel"/>
    <w:tmpl w:val="C0945F70"/>
    <w:lvl w:ilvl="0" w:tplc="D7F20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34A51"/>
    <w:multiLevelType w:val="hybridMultilevel"/>
    <w:tmpl w:val="D9D2D1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0035"/>
    <w:multiLevelType w:val="hybridMultilevel"/>
    <w:tmpl w:val="648E2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980A02"/>
    <w:multiLevelType w:val="hybridMultilevel"/>
    <w:tmpl w:val="42AE6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3BCA"/>
    <w:multiLevelType w:val="hybridMultilevel"/>
    <w:tmpl w:val="01489418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5CF3"/>
    <w:multiLevelType w:val="hybridMultilevel"/>
    <w:tmpl w:val="20023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6C1F17"/>
    <w:multiLevelType w:val="hybridMultilevel"/>
    <w:tmpl w:val="BCD03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10E3"/>
    <w:multiLevelType w:val="hybridMultilevel"/>
    <w:tmpl w:val="313E9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443B3"/>
    <w:multiLevelType w:val="hybridMultilevel"/>
    <w:tmpl w:val="DC3A15CC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46B1A"/>
    <w:multiLevelType w:val="hybridMultilevel"/>
    <w:tmpl w:val="42BA6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1D9E"/>
    <w:multiLevelType w:val="hybridMultilevel"/>
    <w:tmpl w:val="EA349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0C37"/>
    <w:multiLevelType w:val="hybridMultilevel"/>
    <w:tmpl w:val="B1429D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80C4787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92F92"/>
    <w:multiLevelType w:val="hybridMultilevel"/>
    <w:tmpl w:val="5A04A75A"/>
    <w:lvl w:ilvl="0" w:tplc="53CE73F2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3615AEE"/>
    <w:multiLevelType w:val="hybridMultilevel"/>
    <w:tmpl w:val="024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C39"/>
    <w:multiLevelType w:val="hybridMultilevel"/>
    <w:tmpl w:val="E14006E8"/>
    <w:lvl w:ilvl="0" w:tplc="1264CD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16018C"/>
    <w:multiLevelType w:val="hybridMultilevel"/>
    <w:tmpl w:val="A7AE5808"/>
    <w:lvl w:ilvl="0" w:tplc="97400B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A84292"/>
    <w:multiLevelType w:val="hybridMultilevel"/>
    <w:tmpl w:val="2632D0BC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573F8"/>
    <w:multiLevelType w:val="hybridMultilevel"/>
    <w:tmpl w:val="67F22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50A76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EC0FD6"/>
    <w:multiLevelType w:val="hybridMultilevel"/>
    <w:tmpl w:val="6474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9013B"/>
    <w:multiLevelType w:val="hybridMultilevel"/>
    <w:tmpl w:val="CB446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858B0"/>
    <w:multiLevelType w:val="hybridMultilevel"/>
    <w:tmpl w:val="57E66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E50C0"/>
    <w:multiLevelType w:val="hybridMultilevel"/>
    <w:tmpl w:val="4A7A97B8"/>
    <w:lvl w:ilvl="0" w:tplc="DC28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6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C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0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2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E6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60053D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1A3269F"/>
    <w:multiLevelType w:val="hybridMultilevel"/>
    <w:tmpl w:val="97562D64"/>
    <w:lvl w:ilvl="0" w:tplc="DC286D9C">
      <w:start w:val="1"/>
      <w:numFmt w:val="bullet"/>
      <w:lvlText w:val="•"/>
      <w:lvlJc w:val="left"/>
      <w:pPr>
        <w:ind w:left="5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0">
    <w:nsid w:val="552E069E"/>
    <w:multiLevelType w:val="hybridMultilevel"/>
    <w:tmpl w:val="F3827924"/>
    <w:lvl w:ilvl="0" w:tplc="C85058F2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568568C1"/>
    <w:multiLevelType w:val="hybridMultilevel"/>
    <w:tmpl w:val="3DF2F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47CDF"/>
    <w:multiLevelType w:val="hybridMultilevel"/>
    <w:tmpl w:val="AB8A66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634226"/>
    <w:multiLevelType w:val="hybridMultilevel"/>
    <w:tmpl w:val="C4EE81B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42B4E"/>
    <w:multiLevelType w:val="hybridMultilevel"/>
    <w:tmpl w:val="1F148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D7442F"/>
    <w:multiLevelType w:val="hybridMultilevel"/>
    <w:tmpl w:val="24F2A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A082B"/>
    <w:multiLevelType w:val="hybridMultilevel"/>
    <w:tmpl w:val="51083692"/>
    <w:lvl w:ilvl="0" w:tplc="4F54C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75772"/>
    <w:multiLevelType w:val="hybridMultilevel"/>
    <w:tmpl w:val="EEF837F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51B72"/>
    <w:multiLevelType w:val="hybridMultilevel"/>
    <w:tmpl w:val="21680F14"/>
    <w:lvl w:ilvl="0" w:tplc="6A22FE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6EEC2DE1"/>
    <w:multiLevelType w:val="hybridMultilevel"/>
    <w:tmpl w:val="06B6E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A34BD7"/>
    <w:multiLevelType w:val="hybridMultilevel"/>
    <w:tmpl w:val="69766C5E"/>
    <w:lvl w:ilvl="0" w:tplc="BF8A84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A03AEA"/>
    <w:multiLevelType w:val="hybridMultilevel"/>
    <w:tmpl w:val="DF3EFF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2C1205C"/>
    <w:multiLevelType w:val="hybridMultilevel"/>
    <w:tmpl w:val="66982A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77EFD"/>
    <w:multiLevelType w:val="hybridMultilevel"/>
    <w:tmpl w:val="1A3A8D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E6F3108"/>
    <w:multiLevelType w:val="hybridMultilevel"/>
    <w:tmpl w:val="5F28F454"/>
    <w:lvl w:ilvl="0" w:tplc="D9F8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6"/>
  </w:num>
  <w:num w:numId="5">
    <w:abstractNumId w:val="4"/>
  </w:num>
  <w:num w:numId="6">
    <w:abstractNumId w:val="27"/>
  </w:num>
  <w:num w:numId="7">
    <w:abstractNumId w:val="21"/>
  </w:num>
  <w:num w:numId="8">
    <w:abstractNumId w:val="18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43"/>
  </w:num>
  <w:num w:numId="14">
    <w:abstractNumId w:val="36"/>
  </w:num>
  <w:num w:numId="15">
    <w:abstractNumId w:val="41"/>
  </w:num>
  <w:num w:numId="16">
    <w:abstractNumId w:val="39"/>
  </w:num>
  <w:num w:numId="17">
    <w:abstractNumId w:val="1"/>
  </w:num>
  <w:num w:numId="18">
    <w:abstractNumId w:val="31"/>
  </w:num>
  <w:num w:numId="19">
    <w:abstractNumId w:val="29"/>
  </w:num>
  <w:num w:numId="20">
    <w:abstractNumId w:val="14"/>
  </w:num>
  <w:num w:numId="21">
    <w:abstractNumId w:val="12"/>
  </w:num>
  <w:num w:numId="22">
    <w:abstractNumId w:val="11"/>
  </w:num>
  <w:num w:numId="23">
    <w:abstractNumId w:val="10"/>
  </w:num>
  <w:num w:numId="24">
    <w:abstractNumId w:val="13"/>
  </w:num>
  <w:num w:numId="25">
    <w:abstractNumId w:val="25"/>
  </w:num>
  <w:num w:numId="26">
    <w:abstractNumId w:val="26"/>
  </w:num>
  <w:num w:numId="27">
    <w:abstractNumId w:val="24"/>
  </w:num>
  <w:num w:numId="28">
    <w:abstractNumId w:val="37"/>
  </w:num>
  <w:num w:numId="29">
    <w:abstractNumId w:val="40"/>
  </w:num>
  <w:num w:numId="30">
    <w:abstractNumId w:val="49"/>
  </w:num>
  <w:num w:numId="31">
    <w:abstractNumId w:val="16"/>
  </w:num>
  <w:num w:numId="32">
    <w:abstractNumId w:val="42"/>
  </w:num>
  <w:num w:numId="33">
    <w:abstractNumId w:val="45"/>
  </w:num>
  <w:num w:numId="34">
    <w:abstractNumId w:val="35"/>
  </w:num>
  <w:num w:numId="35">
    <w:abstractNumId w:val="15"/>
  </w:num>
  <w:num w:numId="36">
    <w:abstractNumId w:val="48"/>
  </w:num>
  <w:num w:numId="37">
    <w:abstractNumId w:val="46"/>
  </w:num>
  <w:num w:numId="38">
    <w:abstractNumId w:val="22"/>
  </w:num>
  <w:num w:numId="39">
    <w:abstractNumId w:val="23"/>
  </w:num>
  <w:num w:numId="40">
    <w:abstractNumId w:val="28"/>
  </w:num>
  <w:num w:numId="41">
    <w:abstractNumId w:val="9"/>
  </w:num>
  <w:num w:numId="42">
    <w:abstractNumId w:val="19"/>
  </w:num>
  <w:num w:numId="43">
    <w:abstractNumId w:val="44"/>
  </w:num>
  <w:num w:numId="44">
    <w:abstractNumId w:val="32"/>
  </w:num>
  <w:num w:numId="45">
    <w:abstractNumId w:val="33"/>
  </w:num>
  <w:num w:numId="46">
    <w:abstractNumId w:val="47"/>
  </w:num>
  <w:num w:numId="47">
    <w:abstractNumId w:val="34"/>
  </w:num>
  <w:num w:numId="48">
    <w:abstractNumId w:val="17"/>
  </w:num>
  <w:num w:numId="49">
    <w:abstractNumId w:val="20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4B8"/>
    <w:rsid w:val="0002670D"/>
    <w:rsid w:val="00067C43"/>
    <w:rsid w:val="000904B4"/>
    <w:rsid w:val="000C1F17"/>
    <w:rsid w:val="000C4ABB"/>
    <w:rsid w:val="00187360"/>
    <w:rsid w:val="001A0522"/>
    <w:rsid w:val="001C54D4"/>
    <w:rsid w:val="00213B8D"/>
    <w:rsid w:val="0028047C"/>
    <w:rsid w:val="003273D2"/>
    <w:rsid w:val="003864AC"/>
    <w:rsid w:val="004914D6"/>
    <w:rsid w:val="004972CD"/>
    <w:rsid w:val="004A5391"/>
    <w:rsid w:val="004A53DC"/>
    <w:rsid w:val="004A7114"/>
    <w:rsid w:val="004E21CA"/>
    <w:rsid w:val="004E5DB9"/>
    <w:rsid w:val="00565AAA"/>
    <w:rsid w:val="006251E7"/>
    <w:rsid w:val="00677BC1"/>
    <w:rsid w:val="006D516C"/>
    <w:rsid w:val="006E04B8"/>
    <w:rsid w:val="00711682"/>
    <w:rsid w:val="00753776"/>
    <w:rsid w:val="00777FAA"/>
    <w:rsid w:val="007A0914"/>
    <w:rsid w:val="007F4545"/>
    <w:rsid w:val="008040A5"/>
    <w:rsid w:val="0083596E"/>
    <w:rsid w:val="00837B0F"/>
    <w:rsid w:val="008B4D17"/>
    <w:rsid w:val="00911935"/>
    <w:rsid w:val="00941026"/>
    <w:rsid w:val="0096347D"/>
    <w:rsid w:val="00977B89"/>
    <w:rsid w:val="00995EF8"/>
    <w:rsid w:val="00A10C48"/>
    <w:rsid w:val="00A2703B"/>
    <w:rsid w:val="00A4455C"/>
    <w:rsid w:val="00AA0C31"/>
    <w:rsid w:val="00AE376A"/>
    <w:rsid w:val="00B6712E"/>
    <w:rsid w:val="00B701CC"/>
    <w:rsid w:val="00B7103A"/>
    <w:rsid w:val="00B71DD4"/>
    <w:rsid w:val="00B72061"/>
    <w:rsid w:val="00BA28C3"/>
    <w:rsid w:val="00BE3626"/>
    <w:rsid w:val="00C23183"/>
    <w:rsid w:val="00C372C3"/>
    <w:rsid w:val="00C60974"/>
    <w:rsid w:val="00C73389"/>
    <w:rsid w:val="00CB1AE5"/>
    <w:rsid w:val="00CD5AAD"/>
    <w:rsid w:val="00D25FCB"/>
    <w:rsid w:val="00D32982"/>
    <w:rsid w:val="00DD4122"/>
    <w:rsid w:val="00E6052E"/>
    <w:rsid w:val="00E94276"/>
    <w:rsid w:val="00E96CF5"/>
    <w:rsid w:val="00EB45BC"/>
    <w:rsid w:val="00F74A0C"/>
    <w:rsid w:val="00F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B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2703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A2703B"/>
    <w:pPr>
      <w:keepNext/>
      <w:spacing w:after="0" w:line="240" w:lineRule="auto"/>
      <w:ind w:firstLine="284"/>
      <w:jc w:val="both"/>
      <w:outlineLvl w:val="1"/>
    </w:pPr>
    <w:rPr>
      <w:rFonts w:ascii="Times New Roman" w:hAnsi="Times New Roman"/>
      <w:bCs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03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03B"/>
    <w:rPr>
      <w:color w:val="0000FF"/>
      <w:u w:val="single"/>
    </w:rPr>
  </w:style>
  <w:style w:type="paragraph" w:styleId="a4">
    <w:name w:val="No Spacing"/>
    <w:uiPriority w:val="1"/>
    <w:qFormat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10">
    <w:name w:val="Заголовок 1 Знак"/>
    <w:basedOn w:val="a0"/>
    <w:link w:val="1"/>
    <w:uiPriority w:val="9"/>
    <w:rsid w:val="00A2703B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2703B"/>
    <w:rPr>
      <w:rFonts w:ascii="Times New Roman" w:eastAsia="Calibri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03B"/>
    <w:rPr>
      <w:rFonts w:ascii="Calibri Light" w:eastAsia="Times New Roman" w:hAnsi="Calibri Light" w:cs="Times New Roman"/>
      <w:b/>
      <w:bCs/>
      <w:color w:val="5B9BD5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A2703B"/>
  </w:style>
  <w:style w:type="paragraph" w:styleId="a5">
    <w:name w:val="List Paragraph"/>
    <w:basedOn w:val="a"/>
    <w:uiPriority w:val="34"/>
    <w:qFormat/>
    <w:rsid w:val="00A2703B"/>
    <w:pPr>
      <w:ind w:left="720"/>
    </w:pPr>
    <w:rPr>
      <w:lang w:val="uk-UA"/>
    </w:rPr>
  </w:style>
  <w:style w:type="paragraph" w:customStyle="1" w:styleId="12">
    <w:name w:val="Абзац списку1"/>
    <w:basedOn w:val="a"/>
    <w:uiPriority w:val="99"/>
    <w:rsid w:val="00A2703B"/>
    <w:pPr>
      <w:spacing w:after="200" w:line="276" w:lineRule="auto"/>
      <w:ind w:left="720"/>
    </w:pPr>
    <w:rPr>
      <w:rFonts w:eastAsia="Times New Roman"/>
      <w:lang w:val="ru-RU"/>
    </w:rPr>
  </w:style>
  <w:style w:type="table" w:styleId="a6">
    <w:name w:val="Table Grid"/>
    <w:basedOn w:val="a1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03B"/>
    <w:rPr>
      <w:rFonts w:ascii="Calibri" w:eastAsia="Calibri" w:hAnsi="Calibri" w:cs="Times New Roman"/>
      <w:lang w:val="en-GB"/>
    </w:rPr>
  </w:style>
  <w:style w:type="paragraph" w:styleId="a9">
    <w:name w:val="footer"/>
    <w:basedOn w:val="a"/>
    <w:link w:val="aa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2703B"/>
    <w:rPr>
      <w:rFonts w:ascii="Calibri" w:eastAsia="Calibri" w:hAnsi="Calibri" w:cs="Times New Roman"/>
      <w:lang w:val="en-GB"/>
    </w:rPr>
  </w:style>
  <w:style w:type="character" w:customStyle="1" w:styleId="fontstyle01">
    <w:name w:val="fontstyle01"/>
    <w:rsid w:val="00A2703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03B"/>
    <w:rPr>
      <w:rFonts w:ascii="Segoe UI" w:eastAsia="Calibri" w:hAnsi="Segoe UI" w:cs="Segoe UI"/>
      <w:sz w:val="18"/>
      <w:szCs w:val="18"/>
      <w:lang w:val="en-GB"/>
    </w:rPr>
  </w:style>
  <w:style w:type="character" w:styleId="ad">
    <w:name w:val="annotation reference"/>
    <w:uiPriority w:val="99"/>
    <w:semiHidden/>
    <w:unhideWhenUsed/>
    <w:rsid w:val="00A270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70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703B"/>
    <w:rPr>
      <w:rFonts w:ascii="Calibri" w:eastAsia="Calibri" w:hAnsi="Calibri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70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703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f2">
    <w:name w:val="Body Text"/>
    <w:basedOn w:val="a"/>
    <w:link w:val="af3"/>
    <w:uiPriority w:val="99"/>
    <w:rsid w:val="00A2703B"/>
    <w:pPr>
      <w:spacing w:after="12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af3">
    <w:name w:val="Основной текст Знак"/>
    <w:basedOn w:val="a0"/>
    <w:link w:val="af2"/>
    <w:uiPriority w:val="99"/>
    <w:rsid w:val="00A2703B"/>
    <w:rPr>
      <w:rFonts w:ascii="Arial" w:eastAsia="Times New Roman" w:hAnsi="Arial" w:cs="Arial"/>
      <w:b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2703B"/>
  </w:style>
  <w:style w:type="paragraph" w:styleId="af4">
    <w:name w:val="caption"/>
    <w:basedOn w:val="a"/>
    <w:next w:val="a"/>
    <w:uiPriority w:val="35"/>
    <w:unhideWhenUsed/>
    <w:qFormat/>
    <w:rsid w:val="00A2703B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table" w:customStyle="1" w:styleId="13">
    <w:name w:val="Сетка таблицы1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A270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151">
    <w:name w:val="Сітка таблиці 1 (світла) – акцент 51"/>
    <w:basedOn w:val="a1"/>
    <w:uiPriority w:val="46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Normal (Web)"/>
    <w:basedOn w:val="a"/>
    <w:uiPriority w:val="99"/>
    <w:semiHidden/>
    <w:unhideWhenUsed/>
    <w:rsid w:val="00A2703B"/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7">
    <w:name w:val="Strong"/>
    <w:uiPriority w:val="22"/>
    <w:qFormat/>
    <w:rsid w:val="00A2703B"/>
    <w:rPr>
      <w:b/>
      <w:bCs/>
    </w:rPr>
  </w:style>
  <w:style w:type="paragraph" w:customStyle="1" w:styleId="rvps2">
    <w:name w:val="rvps2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8">
    <w:name w:val="FollowedHyperlink"/>
    <w:uiPriority w:val="99"/>
    <w:semiHidden/>
    <w:unhideWhenUsed/>
    <w:rsid w:val="00A2703B"/>
    <w:rPr>
      <w:color w:val="800080"/>
      <w:u w:val="single"/>
    </w:rPr>
  </w:style>
  <w:style w:type="character" w:customStyle="1" w:styleId="fontstyle21">
    <w:name w:val="fontstyle21"/>
    <w:basedOn w:val="a0"/>
    <w:rsid w:val="00E9427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4BE2-D9E6-4C6F-9A48-CAED9D03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4996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Dobrobut</dc:creator>
  <cp:keywords/>
  <dc:description/>
  <cp:lastModifiedBy>Секретар</cp:lastModifiedBy>
  <cp:revision>22</cp:revision>
  <cp:lastPrinted>2022-09-28T13:48:00Z</cp:lastPrinted>
  <dcterms:created xsi:type="dcterms:W3CDTF">2022-09-29T08:50:00Z</dcterms:created>
  <dcterms:modified xsi:type="dcterms:W3CDTF">2022-10-04T12:51:00Z</dcterms:modified>
</cp:coreProperties>
</file>